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91" w:rsidRDefault="00F23356">
      <w:pPr>
        <w:pStyle w:val="Standard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</w:t>
      </w:r>
      <w:r>
        <w:rPr>
          <w:b/>
          <w:bCs/>
          <w:sz w:val="28"/>
          <w:szCs w:val="28"/>
        </w:rPr>
        <w:t>бюджетных ассигнований федерального бюджета, бюджетов субъектов РФ, местных бюджетов, по договорам об образовании за счет средств физических и</w:t>
      </w:r>
      <w:proofErr w:type="gramEnd"/>
    </w:p>
    <w:p w:rsidR="00FE0891" w:rsidRDefault="00F2335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(или) юридических лиц)</w:t>
      </w:r>
    </w:p>
    <w:p w:rsidR="00FE0891" w:rsidRDefault="00FE0891">
      <w:pPr>
        <w:pStyle w:val="Standard"/>
        <w:jc w:val="center"/>
        <w:rPr>
          <w:rFonts w:ascii="Verdana" w:hAnsi="Verdana"/>
          <w:b/>
          <w:bCs/>
          <w:sz w:val="28"/>
          <w:szCs w:val="28"/>
        </w:rPr>
      </w:pPr>
    </w:p>
    <w:tbl>
      <w:tblPr>
        <w:tblStyle w:val="a7"/>
        <w:tblW w:w="15559" w:type="dxa"/>
        <w:tblLayout w:type="fixed"/>
        <w:tblLook w:val="04A0" w:firstRow="1" w:lastRow="0" w:firstColumn="1" w:lastColumn="0" w:noHBand="0" w:noVBand="1"/>
      </w:tblPr>
      <w:tblGrid>
        <w:gridCol w:w="4644"/>
        <w:gridCol w:w="2694"/>
        <w:gridCol w:w="1984"/>
        <w:gridCol w:w="2126"/>
        <w:gridCol w:w="2127"/>
        <w:gridCol w:w="1984"/>
      </w:tblGrid>
      <w:tr w:rsidR="00D90E17" w:rsidTr="006633DB">
        <w:tc>
          <w:tcPr>
            <w:tcW w:w="4644" w:type="dxa"/>
          </w:tcPr>
          <w:p w:rsidR="00D90E17" w:rsidRDefault="00D90E17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D90E17" w:rsidRDefault="00D90E17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</w:tcPr>
          <w:p w:rsidR="00D90E17" w:rsidRDefault="00D90E17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126" w:type="dxa"/>
          </w:tcPr>
          <w:p w:rsidR="00D90E17" w:rsidRDefault="00D90E17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127" w:type="dxa"/>
          </w:tcPr>
          <w:p w:rsidR="00D90E17" w:rsidRDefault="00D90E17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D90E17" w:rsidRDefault="00D90E17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пятница</w:t>
            </w:r>
          </w:p>
        </w:tc>
      </w:tr>
      <w:tr w:rsidR="00D90E17" w:rsidTr="006633DB">
        <w:tc>
          <w:tcPr>
            <w:tcW w:w="4644" w:type="dxa"/>
          </w:tcPr>
          <w:p w:rsidR="00D90E17" w:rsidRDefault="00D90E17" w:rsidP="00D90E17">
            <w:pPr>
              <w:pStyle w:val="Standard"/>
              <w:jc w:val="both"/>
              <w:rPr>
                <w:rFonts w:cs="Times New Roman"/>
                <w:bCs/>
              </w:rPr>
            </w:pPr>
            <w:r w:rsidRPr="00D90E17">
              <w:rPr>
                <w:rFonts w:cs="Times New Roman"/>
                <w:bCs/>
              </w:rPr>
              <w:t>Коррекционно-развивающая программа «Фонетико-фонематическое недоразвитие речи» под редакцией Филичевой и Чиркиной</w:t>
            </w:r>
          </w:p>
          <w:p w:rsidR="00D90E17" w:rsidRPr="00D90E17" w:rsidRDefault="00D90E17" w:rsidP="00D90E17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D90E17">
              <w:rPr>
                <w:rFonts w:cs="Times New Roman"/>
                <w:b/>
                <w:bCs/>
                <w:color w:val="FF0000"/>
              </w:rPr>
              <w:t xml:space="preserve">  </w:t>
            </w:r>
            <w:r w:rsidRPr="006633DB">
              <w:rPr>
                <w:rFonts w:eastAsia="Times New Roman" w:cs="Times New Roman"/>
                <w:b/>
                <w:color w:val="0F243E" w:themeColor="text2" w:themeShade="80"/>
                <w:szCs w:val="20"/>
              </w:rPr>
              <w:t>Индивидуальные занятия</w:t>
            </w:r>
            <w:r w:rsidRPr="006633DB">
              <w:rPr>
                <w:rFonts w:cs="Times New Roman"/>
                <w:b/>
                <w:bCs/>
                <w:color w:val="0F243E" w:themeColor="text2" w:themeShade="80"/>
              </w:rPr>
              <w:t xml:space="preserve">  19чел</w:t>
            </w:r>
          </w:p>
        </w:tc>
        <w:tc>
          <w:tcPr>
            <w:tcW w:w="2694" w:type="dxa"/>
          </w:tcPr>
          <w:p w:rsidR="006633DB" w:rsidRPr="00122841" w:rsidRDefault="006633DB" w:rsidP="006633DB">
            <w:pPr>
              <w:jc w:val="center"/>
              <w:rPr>
                <w:rFonts w:eastAsia="Times New Roman" w:cs="Times New Roman"/>
              </w:rPr>
            </w:pPr>
            <w:r w:rsidRPr="00122841">
              <w:rPr>
                <w:rFonts w:eastAsia="Times New Roman" w:cs="Times New Roman"/>
              </w:rPr>
              <w:t>учитель-логопед</w:t>
            </w:r>
          </w:p>
          <w:p w:rsidR="006633DB" w:rsidRDefault="006633DB" w:rsidP="006633DB">
            <w:pPr>
              <w:pStyle w:val="Standard"/>
              <w:jc w:val="center"/>
              <w:rPr>
                <w:rFonts w:eastAsia="Times New Roman" w:cs="Times New Roman"/>
                <w:b/>
                <w:color w:val="002060"/>
                <w:szCs w:val="20"/>
              </w:rPr>
            </w:pPr>
            <w:r w:rsidRPr="00122841">
              <w:rPr>
                <w:rFonts w:cs="Times New Roman"/>
                <w:bCs/>
              </w:rPr>
              <w:t>Богач А.П.</w:t>
            </w:r>
            <w:r w:rsidRPr="006633DB">
              <w:rPr>
                <w:rFonts w:eastAsia="Times New Roman" w:cs="Times New Roman"/>
                <w:b/>
                <w:color w:val="002060"/>
                <w:szCs w:val="20"/>
              </w:rPr>
              <w:t xml:space="preserve"> </w:t>
            </w:r>
          </w:p>
          <w:p w:rsidR="00D90E17" w:rsidRPr="00746136" w:rsidRDefault="006633DB" w:rsidP="006633DB">
            <w:pPr>
              <w:pStyle w:val="Standard"/>
              <w:jc w:val="center"/>
              <w:rPr>
                <w:rFonts w:cs="Times New Roman"/>
                <w:bCs/>
              </w:rPr>
            </w:pPr>
            <w:r w:rsidRPr="006633DB">
              <w:rPr>
                <w:rFonts w:eastAsia="Times New Roman" w:cs="Times New Roman"/>
                <w:b/>
                <w:color w:val="FF0000"/>
                <w:szCs w:val="20"/>
              </w:rPr>
              <w:t>Вакантных мест -</w:t>
            </w:r>
            <w:r w:rsidRPr="006633DB">
              <w:rPr>
                <w:rFonts w:eastAsia="Times New Roman" w:cs="Times New Roman"/>
                <w:b/>
                <w:color w:val="FF0000"/>
                <w:szCs w:val="20"/>
              </w:rPr>
              <w:t xml:space="preserve"> нет</w:t>
            </w:r>
          </w:p>
        </w:tc>
        <w:tc>
          <w:tcPr>
            <w:tcW w:w="1984" w:type="dxa"/>
          </w:tcPr>
          <w:p w:rsidR="00D90E17" w:rsidRPr="00122841" w:rsidRDefault="00D90E17" w:rsidP="00D90E17">
            <w:pPr>
              <w:jc w:val="center"/>
              <w:rPr>
                <w:rFonts w:eastAsia="Times New Roman" w:cs="Times New Roman"/>
              </w:rPr>
            </w:pPr>
            <w:r w:rsidRPr="00122841">
              <w:rPr>
                <w:rFonts w:eastAsia="Times New Roman" w:cs="Times New Roman"/>
              </w:rPr>
              <w:t>учитель-логопед</w:t>
            </w:r>
          </w:p>
          <w:p w:rsidR="00D90E17" w:rsidRDefault="00D90E17" w:rsidP="00D90E17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22841">
              <w:rPr>
                <w:rFonts w:cs="Times New Roman"/>
                <w:bCs/>
              </w:rPr>
              <w:t>Богач А.П.</w:t>
            </w:r>
          </w:p>
        </w:tc>
        <w:tc>
          <w:tcPr>
            <w:tcW w:w="2126" w:type="dxa"/>
          </w:tcPr>
          <w:p w:rsidR="00D90E17" w:rsidRPr="00122841" w:rsidRDefault="00D90E17" w:rsidP="00122841">
            <w:pPr>
              <w:jc w:val="center"/>
              <w:rPr>
                <w:rFonts w:eastAsia="Times New Roman" w:cs="Times New Roman"/>
              </w:rPr>
            </w:pPr>
            <w:r w:rsidRPr="00122841">
              <w:rPr>
                <w:rFonts w:eastAsia="Times New Roman" w:cs="Times New Roman"/>
              </w:rPr>
              <w:t>учитель-логопед</w:t>
            </w:r>
          </w:p>
          <w:p w:rsidR="00D90E17" w:rsidRDefault="00D90E17" w:rsidP="00122841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22841">
              <w:rPr>
                <w:rFonts w:cs="Times New Roman"/>
                <w:bCs/>
              </w:rPr>
              <w:t>Богач А.П.</w:t>
            </w:r>
          </w:p>
        </w:tc>
        <w:tc>
          <w:tcPr>
            <w:tcW w:w="2127" w:type="dxa"/>
          </w:tcPr>
          <w:p w:rsidR="00D90E17" w:rsidRPr="00122841" w:rsidRDefault="00D90E17" w:rsidP="00D90E17">
            <w:pPr>
              <w:jc w:val="center"/>
              <w:rPr>
                <w:rFonts w:eastAsia="Times New Roman" w:cs="Times New Roman"/>
              </w:rPr>
            </w:pPr>
            <w:r w:rsidRPr="00122841">
              <w:rPr>
                <w:rFonts w:eastAsia="Times New Roman" w:cs="Times New Roman"/>
              </w:rPr>
              <w:t>учитель-логопед</w:t>
            </w:r>
          </w:p>
          <w:p w:rsidR="00D90E17" w:rsidRDefault="00D90E17" w:rsidP="00D90E17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22841">
              <w:rPr>
                <w:rFonts w:cs="Times New Roman"/>
                <w:bCs/>
              </w:rPr>
              <w:t>Богач А.П.</w:t>
            </w:r>
          </w:p>
        </w:tc>
        <w:tc>
          <w:tcPr>
            <w:tcW w:w="1984" w:type="dxa"/>
          </w:tcPr>
          <w:p w:rsidR="00D90E17" w:rsidRPr="00122841" w:rsidRDefault="00D90E17" w:rsidP="00D90E17">
            <w:pPr>
              <w:jc w:val="center"/>
              <w:rPr>
                <w:rFonts w:eastAsia="Times New Roman" w:cs="Times New Roman"/>
              </w:rPr>
            </w:pPr>
            <w:r w:rsidRPr="00122841">
              <w:rPr>
                <w:rFonts w:eastAsia="Times New Roman" w:cs="Times New Roman"/>
              </w:rPr>
              <w:t>учитель-логопед</w:t>
            </w:r>
          </w:p>
          <w:p w:rsidR="00D90E17" w:rsidRDefault="00D90E17" w:rsidP="00D90E17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22841">
              <w:rPr>
                <w:rFonts w:cs="Times New Roman"/>
                <w:bCs/>
              </w:rPr>
              <w:t>Богач А.П.</w:t>
            </w:r>
          </w:p>
        </w:tc>
      </w:tr>
      <w:tr w:rsidR="00D90E17" w:rsidTr="006633DB">
        <w:tc>
          <w:tcPr>
            <w:tcW w:w="4644" w:type="dxa"/>
          </w:tcPr>
          <w:p w:rsidR="00D90E17" w:rsidRPr="00746136" w:rsidRDefault="00D90E17">
            <w:pPr>
              <w:pStyle w:val="Standard"/>
              <w:jc w:val="center"/>
              <w:rPr>
                <w:rFonts w:cs="Times New Roman"/>
                <w:bCs/>
              </w:rPr>
            </w:pPr>
            <w:r w:rsidRPr="00746136">
              <w:rPr>
                <w:rFonts w:cs="Times New Roman"/>
                <w:bCs/>
              </w:rPr>
              <w:t>Коррекционно-развивающая программа «Коррекционное воспитание и обучение детей с общим недоразвитием речи 6-го 7-го годов жизни 2-3 уровень» под редакцией Филичевой и Чиркиной</w:t>
            </w:r>
            <w:r w:rsidRPr="00D90E17">
              <w:rPr>
                <w:rFonts w:eastAsia="Times New Roman" w:cs="Times New Roman"/>
                <w:b/>
                <w:color w:val="FF0000"/>
                <w:szCs w:val="20"/>
              </w:rPr>
              <w:t xml:space="preserve"> </w:t>
            </w:r>
            <w:r w:rsidRPr="006633DB">
              <w:rPr>
                <w:rFonts w:eastAsia="Times New Roman" w:cs="Times New Roman"/>
                <w:b/>
                <w:color w:val="0F243E" w:themeColor="text2" w:themeShade="80"/>
                <w:szCs w:val="20"/>
              </w:rPr>
              <w:t>Индивидуальные занятия</w:t>
            </w:r>
            <w:r w:rsidRPr="006633DB">
              <w:rPr>
                <w:rFonts w:cs="Times New Roman"/>
                <w:b/>
                <w:bCs/>
                <w:color w:val="0F243E" w:themeColor="text2" w:themeShade="80"/>
              </w:rPr>
              <w:t xml:space="preserve">  </w:t>
            </w:r>
            <w:r w:rsidRPr="006633DB">
              <w:rPr>
                <w:rFonts w:cs="Times New Roman"/>
                <w:b/>
                <w:bCs/>
                <w:color w:val="0F243E" w:themeColor="text2" w:themeShade="80"/>
              </w:rPr>
              <w:t>4 чел</w:t>
            </w:r>
          </w:p>
        </w:tc>
        <w:tc>
          <w:tcPr>
            <w:tcW w:w="2694" w:type="dxa"/>
          </w:tcPr>
          <w:p w:rsidR="006633DB" w:rsidRPr="00122841" w:rsidRDefault="006633DB" w:rsidP="006633DB">
            <w:pPr>
              <w:jc w:val="center"/>
              <w:rPr>
                <w:rFonts w:eastAsia="Times New Roman" w:cs="Times New Roman"/>
              </w:rPr>
            </w:pPr>
            <w:r w:rsidRPr="00122841">
              <w:rPr>
                <w:rFonts w:eastAsia="Times New Roman" w:cs="Times New Roman"/>
              </w:rPr>
              <w:t>учитель-логопед</w:t>
            </w:r>
          </w:p>
          <w:p w:rsidR="006633DB" w:rsidRDefault="006633DB" w:rsidP="006633DB">
            <w:pPr>
              <w:pStyle w:val="Standard"/>
              <w:jc w:val="center"/>
              <w:rPr>
                <w:rFonts w:eastAsia="Times New Roman" w:cs="Times New Roman"/>
                <w:b/>
                <w:color w:val="FF0000"/>
                <w:szCs w:val="20"/>
              </w:rPr>
            </w:pPr>
            <w:r w:rsidRPr="00122841">
              <w:rPr>
                <w:rFonts w:cs="Times New Roman"/>
                <w:bCs/>
              </w:rPr>
              <w:t>Богач А.П.</w:t>
            </w:r>
            <w:r w:rsidRPr="006633DB">
              <w:rPr>
                <w:rFonts w:eastAsia="Times New Roman" w:cs="Times New Roman"/>
                <w:b/>
                <w:color w:val="FF0000"/>
                <w:szCs w:val="20"/>
              </w:rPr>
              <w:t xml:space="preserve"> </w:t>
            </w:r>
          </w:p>
          <w:p w:rsidR="00D90E17" w:rsidRPr="00746136" w:rsidRDefault="006633DB" w:rsidP="006633DB">
            <w:pPr>
              <w:pStyle w:val="Standard"/>
              <w:jc w:val="center"/>
              <w:rPr>
                <w:rFonts w:cs="Times New Roman"/>
                <w:bCs/>
              </w:rPr>
            </w:pPr>
            <w:r w:rsidRPr="006633DB">
              <w:rPr>
                <w:rFonts w:eastAsia="Times New Roman" w:cs="Times New Roman"/>
                <w:b/>
                <w:color w:val="FF0000"/>
                <w:szCs w:val="20"/>
              </w:rPr>
              <w:t>Вакантных мест - нет</w:t>
            </w:r>
          </w:p>
        </w:tc>
        <w:tc>
          <w:tcPr>
            <w:tcW w:w="1984" w:type="dxa"/>
          </w:tcPr>
          <w:p w:rsidR="006633DB" w:rsidRPr="00122841" w:rsidRDefault="006633DB" w:rsidP="006633DB">
            <w:pPr>
              <w:jc w:val="center"/>
              <w:rPr>
                <w:rFonts w:eastAsia="Times New Roman" w:cs="Times New Roman"/>
              </w:rPr>
            </w:pPr>
            <w:r w:rsidRPr="00122841">
              <w:rPr>
                <w:rFonts w:eastAsia="Times New Roman" w:cs="Times New Roman"/>
              </w:rPr>
              <w:t>учитель-логопед</w:t>
            </w:r>
          </w:p>
          <w:p w:rsidR="00D90E17" w:rsidRDefault="006633DB" w:rsidP="006633DB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22841">
              <w:rPr>
                <w:rFonts w:cs="Times New Roman"/>
                <w:bCs/>
              </w:rPr>
              <w:t>Богач А.П.</w:t>
            </w:r>
          </w:p>
        </w:tc>
        <w:tc>
          <w:tcPr>
            <w:tcW w:w="2126" w:type="dxa"/>
          </w:tcPr>
          <w:p w:rsidR="00D90E17" w:rsidRDefault="00D90E17" w:rsidP="00746136">
            <w:pPr>
              <w:rPr>
                <w:rFonts w:eastAsia="Times New Roman" w:cs="Times New Roman"/>
                <w:szCs w:val="20"/>
              </w:rPr>
            </w:pPr>
          </w:p>
          <w:p w:rsidR="00D90E17" w:rsidRPr="00122841" w:rsidRDefault="00D90E17" w:rsidP="00122841">
            <w:pPr>
              <w:jc w:val="center"/>
              <w:rPr>
                <w:rFonts w:eastAsia="Times New Roman" w:cs="Times New Roman"/>
              </w:rPr>
            </w:pPr>
            <w:r w:rsidRPr="00122841">
              <w:rPr>
                <w:rFonts w:eastAsia="Times New Roman" w:cs="Times New Roman"/>
              </w:rPr>
              <w:t>учитель-логопед</w:t>
            </w:r>
          </w:p>
          <w:p w:rsidR="00D90E17" w:rsidRDefault="00D90E17" w:rsidP="00122841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22841">
              <w:rPr>
                <w:rFonts w:cs="Times New Roman"/>
                <w:bCs/>
              </w:rPr>
              <w:t>Богач А.П.</w:t>
            </w:r>
          </w:p>
        </w:tc>
        <w:tc>
          <w:tcPr>
            <w:tcW w:w="2127" w:type="dxa"/>
          </w:tcPr>
          <w:p w:rsidR="006633DB" w:rsidRPr="00122841" w:rsidRDefault="006633DB" w:rsidP="006633DB">
            <w:pPr>
              <w:jc w:val="center"/>
              <w:rPr>
                <w:rFonts w:eastAsia="Times New Roman" w:cs="Times New Roman"/>
              </w:rPr>
            </w:pPr>
            <w:r w:rsidRPr="00122841">
              <w:rPr>
                <w:rFonts w:eastAsia="Times New Roman" w:cs="Times New Roman"/>
              </w:rPr>
              <w:t>учитель-логопед</w:t>
            </w:r>
          </w:p>
          <w:p w:rsidR="00D90E17" w:rsidRDefault="006633DB" w:rsidP="006633DB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22841">
              <w:rPr>
                <w:rFonts w:cs="Times New Roman"/>
                <w:bCs/>
              </w:rPr>
              <w:t>Богач А.П.</w:t>
            </w:r>
          </w:p>
        </w:tc>
        <w:tc>
          <w:tcPr>
            <w:tcW w:w="1984" w:type="dxa"/>
          </w:tcPr>
          <w:p w:rsidR="006633DB" w:rsidRPr="00122841" w:rsidRDefault="006633DB" w:rsidP="006633DB">
            <w:pPr>
              <w:jc w:val="center"/>
              <w:rPr>
                <w:rFonts w:eastAsia="Times New Roman" w:cs="Times New Roman"/>
              </w:rPr>
            </w:pPr>
            <w:r w:rsidRPr="00122841">
              <w:rPr>
                <w:rFonts w:eastAsia="Times New Roman" w:cs="Times New Roman"/>
              </w:rPr>
              <w:t>учитель-логопед</w:t>
            </w:r>
          </w:p>
          <w:p w:rsidR="00D90E17" w:rsidRDefault="006633DB" w:rsidP="006633DB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22841">
              <w:rPr>
                <w:rFonts w:cs="Times New Roman"/>
                <w:bCs/>
              </w:rPr>
              <w:t>Богач А.П.</w:t>
            </w:r>
          </w:p>
        </w:tc>
      </w:tr>
      <w:tr w:rsidR="00D90E17" w:rsidTr="006633DB">
        <w:tc>
          <w:tcPr>
            <w:tcW w:w="4644" w:type="dxa"/>
          </w:tcPr>
          <w:p w:rsidR="00D90E17" w:rsidRDefault="00D90E17">
            <w:pPr>
              <w:pStyle w:val="Standard"/>
              <w:jc w:val="center"/>
              <w:rPr>
                <w:rFonts w:cs="Times New Roman"/>
                <w:bCs/>
              </w:rPr>
            </w:pPr>
            <w:r w:rsidRPr="00746136">
              <w:rPr>
                <w:rFonts w:cs="Times New Roman"/>
                <w:bCs/>
              </w:rPr>
              <w:t>Коррекционно-развивающая программа «Коррекционное воспитание и обучение детей с общим недоразвитием речи первого уровня»</w:t>
            </w:r>
          </w:p>
          <w:p w:rsidR="00D90E17" w:rsidRPr="00746136" w:rsidRDefault="00D90E17">
            <w:pPr>
              <w:pStyle w:val="Standard"/>
              <w:jc w:val="center"/>
              <w:rPr>
                <w:rFonts w:cs="Times New Roman"/>
                <w:bCs/>
              </w:rPr>
            </w:pPr>
            <w:r w:rsidRPr="006633DB">
              <w:rPr>
                <w:rFonts w:eastAsia="Times New Roman" w:cs="Times New Roman"/>
                <w:b/>
                <w:color w:val="0F243E" w:themeColor="text2" w:themeShade="80"/>
                <w:szCs w:val="20"/>
              </w:rPr>
              <w:t>Индивидуальные занятия</w:t>
            </w:r>
            <w:r w:rsidRPr="006633DB">
              <w:rPr>
                <w:rFonts w:cs="Times New Roman"/>
                <w:b/>
                <w:bCs/>
                <w:color w:val="0F243E" w:themeColor="text2" w:themeShade="80"/>
              </w:rPr>
              <w:t xml:space="preserve">  </w:t>
            </w:r>
            <w:r w:rsidRPr="006633DB">
              <w:rPr>
                <w:rFonts w:cs="Times New Roman"/>
                <w:b/>
                <w:bCs/>
                <w:color w:val="0F243E" w:themeColor="text2" w:themeShade="80"/>
              </w:rPr>
              <w:t>1</w:t>
            </w:r>
            <w:r w:rsidRPr="006633DB">
              <w:rPr>
                <w:rFonts w:cs="Times New Roman"/>
                <w:b/>
                <w:bCs/>
                <w:color w:val="0F243E" w:themeColor="text2" w:themeShade="80"/>
              </w:rPr>
              <w:t xml:space="preserve"> чел</w:t>
            </w:r>
          </w:p>
        </w:tc>
        <w:tc>
          <w:tcPr>
            <w:tcW w:w="2694" w:type="dxa"/>
          </w:tcPr>
          <w:p w:rsidR="00D90E17" w:rsidRPr="00746136" w:rsidRDefault="006633DB">
            <w:pPr>
              <w:pStyle w:val="Standard"/>
              <w:jc w:val="center"/>
              <w:rPr>
                <w:rFonts w:cs="Times New Roman"/>
                <w:bCs/>
              </w:rPr>
            </w:pPr>
            <w:r w:rsidRPr="006633DB">
              <w:rPr>
                <w:rFonts w:eastAsia="Times New Roman" w:cs="Times New Roman"/>
                <w:b/>
                <w:color w:val="FF0000"/>
                <w:szCs w:val="20"/>
              </w:rPr>
              <w:t>Вакантных мест - нет</w:t>
            </w:r>
          </w:p>
        </w:tc>
        <w:tc>
          <w:tcPr>
            <w:tcW w:w="1984" w:type="dxa"/>
          </w:tcPr>
          <w:p w:rsidR="006633DB" w:rsidRPr="00122841" w:rsidRDefault="006633DB" w:rsidP="006633DB">
            <w:pPr>
              <w:jc w:val="center"/>
              <w:rPr>
                <w:rFonts w:eastAsia="Times New Roman" w:cs="Times New Roman"/>
              </w:rPr>
            </w:pPr>
            <w:r w:rsidRPr="00122841">
              <w:rPr>
                <w:rFonts w:eastAsia="Times New Roman" w:cs="Times New Roman"/>
              </w:rPr>
              <w:t>учитель-логопед</w:t>
            </w:r>
          </w:p>
          <w:p w:rsidR="00D90E17" w:rsidRDefault="006633DB" w:rsidP="006633DB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22841">
              <w:rPr>
                <w:rFonts w:cs="Times New Roman"/>
                <w:bCs/>
              </w:rPr>
              <w:t>Богач А.П.</w:t>
            </w:r>
          </w:p>
        </w:tc>
        <w:tc>
          <w:tcPr>
            <w:tcW w:w="2126" w:type="dxa"/>
          </w:tcPr>
          <w:p w:rsidR="00D90E17" w:rsidRDefault="00D90E17" w:rsidP="00122841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6633DB" w:rsidRPr="00122841" w:rsidRDefault="006633DB" w:rsidP="006633DB">
            <w:pPr>
              <w:jc w:val="center"/>
              <w:rPr>
                <w:rFonts w:eastAsia="Times New Roman" w:cs="Times New Roman"/>
              </w:rPr>
            </w:pPr>
            <w:r w:rsidRPr="00122841">
              <w:rPr>
                <w:rFonts w:eastAsia="Times New Roman" w:cs="Times New Roman"/>
              </w:rPr>
              <w:t>учитель-логопед</w:t>
            </w:r>
          </w:p>
          <w:p w:rsidR="00D90E17" w:rsidRDefault="006633DB" w:rsidP="006633DB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22841">
              <w:rPr>
                <w:rFonts w:cs="Times New Roman"/>
                <w:bCs/>
              </w:rPr>
              <w:t>Богач А.П.</w:t>
            </w:r>
          </w:p>
        </w:tc>
        <w:tc>
          <w:tcPr>
            <w:tcW w:w="1984" w:type="dxa"/>
          </w:tcPr>
          <w:p w:rsidR="00D90E17" w:rsidRDefault="00D90E17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D90E17" w:rsidTr="006633DB">
        <w:tc>
          <w:tcPr>
            <w:tcW w:w="4644" w:type="dxa"/>
          </w:tcPr>
          <w:p w:rsidR="00D90E17" w:rsidRDefault="00D90E17">
            <w:pPr>
              <w:pStyle w:val="Standard"/>
              <w:jc w:val="center"/>
              <w:rPr>
                <w:rFonts w:cs="Times New Roman"/>
                <w:bCs/>
              </w:rPr>
            </w:pPr>
            <w:r w:rsidRPr="00D90E17">
              <w:rPr>
                <w:rFonts w:cs="Times New Roman"/>
                <w:bCs/>
              </w:rPr>
              <w:t xml:space="preserve">Программа «Основы коммуникаций» (Азбука общения) под редакцией </w:t>
            </w:r>
            <w:proofErr w:type="spellStart"/>
            <w:r w:rsidRPr="00D90E17">
              <w:rPr>
                <w:rFonts w:cs="Times New Roman"/>
                <w:bCs/>
              </w:rPr>
              <w:t>Шипициной</w:t>
            </w:r>
            <w:proofErr w:type="spellEnd"/>
          </w:p>
          <w:p w:rsidR="00D90E17" w:rsidRPr="006633DB" w:rsidRDefault="00D90E17">
            <w:pPr>
              <w:pStyle w:val="Standard"/>
              <w:jc w:val="center"/>
              <w:rPr>
                <w:rFonts w:cs="Times New Roman"/>
                <w:b/>
                <w:bCs/>
                <w:color w:val="0F243E" w:themeColor="text2" w:themeShade="80"/>
              </w:rPr>
            </w:pPr>
            <w:r w:rsidRPr="006633DB">
              <w:rPr>
                <w:rFonts w:cs="Times New Roman"/>
                <w:b/>
                <w:bCs/>
                <w:color w:val="0F243E" w:themeColor="text2" w:themeShade="80"/>
              </w:rPr>
              <w:t>Групповые занятия 2 группы -16 чел</w:t>
            </w:r>
          </w:p>
          <w:p w:rsidR="006633DB" w:rsidRPr="00D90E17" w:rsidRDefault="006633DB">
            <w:pPr>
              <w:pStyle w:val="Standard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694" w:type="dxa"/>
          </w:tcPr>
          <w:p w:rsidR="006633DB" w:rsidRDefault="006633DB" w:rsidP="006633DB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Педагог-психолог</w:t>
            </w:r>
          </w:p>
          <w:p w:rsidR="00D90E17" w:rsidRDefault="006633DB" w:rsidP="006633DB">
            <w:pPr>
              <w:pStyle w:val="Standard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Баглай А.Ю.</w:t>
            </w:r>
          </w:p>
          <w:p w:rsidR="006633DB" w:rsidRDefault="006633DB" w:rsidP="006633DB">
            <w:pPr>
              <w:pStyle w:val="Standard"/>
              <w:jc w:val="center"/>
              <w:rPr>
                <w:rFonts w:eastAsia="Times New Roman" w:cs="Times New Roman"/>
                <w:b/>
                <w:color w:val="002060"/>
                <w:szCs w:val="20"/>
              </w:rPr>
            </w:pPr>
          </w:p>
          <w:p w:rsidR="006633DB" w:rsidRPr="00746136" w:rsidRDefault="006633DB" w:rsidP="006633DB">
            <w:pPr>
              <w:pStyle w:val="Standard"/>
              <w:jc w:val="center"/>
              <w:rPr>
                <w:rFonts w:cs="Times New Roman"/>
                <w:bCs/>
              </w:rPr>
            </w:pPr>
            <w:r w:rsidRPr="006633DB">
              <w:rPr>
                <w:rFonts w:eastAsia="Times New Roman" w:cs="Times New Roman"/>
                <w:b/>
                <w:color w:val="FF0000"/>
                <w:szCs w:val="20"/>
              </w:rPr>
              <w:t>Вакантных мест</w:t>
            </w:r>
            <w:r w:rsidRPr="006633DB">
              <w:rPr>
                <w:rFonts w:eastAsia="Times New Roman" w:cs="Times New Roman"/>
                <w:b/>
                <w:color w:val="FF0000"/>
                <w:szCs w:val="20"/>
              </w:rPr>
              <w:t xml:space="preserve"> - 14</w:t>
            </w:r>
          </w:p>
        </w:tc>
        <w:tc>
          <w:tcPr>
            <w:tcW w:w="1984" w:type="dxa"/>
          </w:tcPr>
          <w:p w:rsidR="006633DB" w:rsidRDefault="006633DB" w:rsidP="006633DB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Педагог-психолог</w:t>
            </w:r>
          </w:p>
          <w:p w:rsidR="00D90E17" w:rsidRDefault="006633DB" w:rsidP="006633DB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szCs w:val="20"/>
              </w:rPr>
              <w:t>Баглай А.Ю.</w:t>
            </w:r>
          </w:p>
        </w:tc>
        <w:tc>
          <w:tcPr>
            <w:tcW w:w="2126" w:type="dxa"/>
          </w:tcPr>
          <w:p w:rsidR="00D90E17" w:rsidRDefault="00D90E17" w:rsidP="00746136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Педагог-психолог</w:t>
            </w:r>
          </w:p>
          <w:p w:rsidR="00D90E17" w:rsidRDefault="00D90E17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szCs w:val="20"/>
              </w:rPr>
              <w:t>Баглай А.Ю.</w:t>
            </w:r>
          </w:p>
        </w:tc>
        <w:tc>
          <w:tcPr>
            <w:tcW w:w="2127" w:type="dxa"/>
          </w:tcPr>
          <w:p w:rsidR="006633DB" w:rsidRDefault="006633DB" w:rsidP="006633DB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Педагог-психолог</w:t>
            </w:r>
          </w:p>
          <w:p w:rsidR="00D90E17" w:rsidRDefault="006633DB" w:rsidP="006633DB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szCs w:val="20"/>
              </w:rPr>
              <w:t>Баглай А.Ю.</w:t>
            </w:r>
          </w:p>
        </w:tc>
        <w:tc>
          <w:tcPr>
            <w:tcW w:w="1984" w:type="dxa"/>
          </w:tcPr>
          <w:p w:rsidR="00D90E17" w:rsidRDefault="00D90E17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D90E17" w:rsidTr="006633DB">
        <w:tc>
          <w:tcPr>
            <w:tcW w:w="4644" w:type="dxa"/>
          </w:tcPr>
          <w:p w:rsidR="00D90E17" w:rsidRDefault="00D90E17">
            <w:pPr>
              <w:pStyle w:val="Standard"/>
              <w:jc w:val="center"/>
              <w:rPr>
                <w:rFonts w:cs="Times New Roman"/>
                <w:bCs/>
              </w:rPr>
            </w:pPr>
            <w:r w:rsidRPr="00D90E17">
              <w:rPr>
                <w:rFonts w:cs="Times New Roman"/>
                <w:bCs/>
              </w:rPr>
              <w:t xml:space="preserve">«120 уроков психологического развития младших школьников» под редакцией </w:t>
            </w:r>
            <w:proofErr w:type="spellStart"/>
            <w:r w:rsidRPr="00D90E17">
              <w:rPr>
                <w:rFonts w:cs="Times New Roman"/>
                <w:bCs/>
              </w:rPr>
              <w:t>Н.П.Локаловой</w:t>
            </w:r>
            <w:proofErr w:type="spellEnd"/>
          </w:p>
          <w:p w:rsidR="006633DB" w:rsidRPr="006633DB" w:rsidRDefault="006633DB">
            <w:pPr>
              <w:pStyle w:val="Standard"/>
              <w:jc w:val="center"/>
              <w:rPr>
                <w:rFonts w:cs="Times New Roman"/>
                <w:b/>
                <w:bCs/>
                <w:color w:val="0F243E" w:themeColor="text2" w:themeShade="80"/>
              </w:rPr>
            </w:pPr>
            <w:r w:rsidRPr="006633DB">
              <w:rPr>
                <w:rFonts w:cs="Times New Roman"/>
                <w:b/>
                <w:bCs/>
                <w:color w:val="0F243E" w:themeColor="text2" w:themeShade="80"/>
              </w:rPr>
              <w:t>Групповые занятия -1 чел</w:t>
            </w:r>
          </w:p>
          <w:p w:rsidR="006633DB" w:rsidRPr="006633DB" w:rsidRDefault="006633DB">
            <w:pPr>
              <w:pStyle w:val="Standard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694" w:type="dxa"/>
          </w:tcPr>
          <w:p w:rsidR="00D90E17" w:rsidRPr="00746136" w:rsidRDefault="006633DB">
            <w:pPr>
              <w:pStyle w:val="Standard"/>
              <w:jc w:val="center"/>
              <w:rPr>
                <w:rFonts w:cs="Times New Roman"/>
                <w:bCs/>
              </w:rPr>
            </w:pPr>
            <w:r w:rsidRPr="006633DB">
              <w:rPr>
                <w:rFonts w:eastAsia="Times New Roman" w:cs="Times New Roman"/>
                <w:b/>
                <w:color w:val="FF0000"/>
                <w:szCs w:val="20"/>
              </w:rPr>
              <w:t>Вакантных мест -</w:t>
            </w:r>
            <w:r>
              <w:rPr>
                <w:rFonts w:eastAsia="Times New Roman" w:cs="Times New Roman"/>
                <w:b/>
                <w:color w:val="FF0000"/>
                <w:szCs w:val="20"/>
              </w:rPr>
              <w:t>11</w:t>
            </w:r>
          </w:p>
        </w:tc>
        <w:tc>
          <w:tcPr>
            <w:tcW w:w="1984" w:type="dxa"/>
          </w:tcPr>
          <w:p w:rsidR="00D90E17" w:rsidRDefault="00D90E17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D90E17" w:rsidRDefault="00D90E17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F00341">
              <w:rPr>
                <w:rFonts w:eastAsia="Times New Roman" w:cs="Times New Roman"/>
                <w:szCs w:val="20"/>
              </w:rPr>
              <w:t>Педагог-психолог</w:t>
            </w:r>
            <w:r>
              <w:rPr>
                <w:rFonts w:eastAsia="Times New Roman" w:cs="Times New Roman"/>
                <w:szCs w:val="20"/>
              </w:rPr>
              <w:t xml:space="preserve"> Баглай А.Ю.</w:t>
            </w:r>
          </w:p>
        </w:tc>
        <w:tc>
          <w:tcPr>
            <w:tcW w:w="2127" w:type="dxa"/>
          </w:tcPr>
          <w:p w:rsidR="00D90E17" w:rsidRDefault="00D90E17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D90E17" w:rsidRDefault="00D90E17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D90E17" w:rsidTr="006633DB">
        <w:tc>
          <w:tcPr>
            <w:tcW w:w="4644" w:type="dxa"/>
          </w:tcPr>
          <w:p w:rsidR="00D90E17" w:rsidRDefault="00D90E17">
            <w:pPr>
              <w:pStyle w:val="Standard"/>
              <w:jc w:val="center"/>
              <w:rPr>
                <w:rFonts w:eastAsia="Times New Roman" w:cs="Times New Roman"/>
                <w:szCs w:val="20"/>
              </w:rPr>
            </w:pPr>
            <w:r w:rsidRPr="00D90E17">
              <w:rPr>
                <w:rFonts w:eastAsia="Times New Roman" w:cs="Times New Roman"/>
                <w:szCs w:val="20"/>
              </w:rPr>
              <w:lastRenderedPageBreak/>
              <w:t>Программа «Развитие познавательной сферы учащихся 5 - 6 лет</w:t>
            </w:r>
          </w:p>
          <w:p w:rsidR="006633DB" w:rsidRDefault="006633DB">
            <w:pPr>
              <w:pStyle w:val="Standard"/>
              <w:jc w:val="center"/>
              <w:rPr>
                <w:rFonts w:eastAsia="Times New Roman" w:cs="Times New Roman"/>
                <w:szCs w:val="20"/>
              </w:rPr>
            </w:pPr>
          </w:p>
          <w:p w:rsidR="00D90E17" w:rsidRDefault="006633DB">
            <w:pPr>
              <w:pStyle w:val="Standard"/>
              <w:jc w:val="center"/>
              <w:rPr>
                <w:rFonts w:eastAsia="Times New Roman" w:cs="Times New Roman"/>
                <w:szCs w:val="20"/>
              </w:rPr>
            </w:pPr>
            <w:r w:rsidRPr="006633DB">
              <w:rPr>
                <w:rFonts w:eastAsia="Times New Roman" w:cs="Times New Roman"/>
                <w:b/>
                <w:color w:val="002060"/>
                <w:szCs w:val="20"/>
              </w:rPr>
              <w:t>Индивидуальные занятия</w:t>
            </w:r>
            <w:r>
              <w:rPr>
                <w:rFonts w:eastAsia="Times New Roman" w:cs="Times New Roman"/>
                <w:b/>
                <w:color w:val="002060"/>
                <w:szCs w:val="20"/>
              </w:rPr>
              <w:t>- 6</w:t>
            </w:r>
          </w:p>
        </w:tc>
        <w:tc>
          <w:tcPr>
            <w:tcW w:w="2694" w:type="dxa"/>
          </w:tcPr>
          <w:p w:rsidR="00D90E17" w:rsidRDefault="006633DB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633DB">
              <w:rPr>
                <w:rFonts w:eastAsia="Times New Roman" w:cs="Times New Roman"/>
                <w:b/>
                <w:color w:val="FF0000"/>
                <w:szCs w:val="20"/>
              </w:rPr>
              <w:t>Вакантных мест - нет</w:t>
            </w:r>
          </w:p>
        </w:tc>
        <w:tc>
          <w:tcPr>
            <w:tcW w:w="1984" w:type="dxa"/>
          </w:tcPr>
          <w:p w:rsidR="00D90E17" w:rsidRDefault="00D90E17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D90E17" w:rsidRDefault="00D90E17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F00341">
              <w:rPr>
                <w:rFonts w:eastAsia="Times New Roman" w:cs="Times New Roman"/>
                <w:szCs w:val="20"/>
              </w:rPr>
              <w:t>Педагог-психолог</w:t>
            </w:r>
            <w:r>
              <w:rPr>
                <w:rFonts w:eastAsia="Times New Roman" w:cs="Times New Roman"/>
                <w:szCs w:val="20"/>
              </w:rPr>
              <w:t xml:space="preserve"> Баглай А.Ю.</w:t>
            </w:r>
          </w:p>
        </w:tc>
        <w:tc>
          <w:tcPr>
            <w:tcW w:w="2127" w:type="dxa"/>
          </w:tcPr>
          <w:p w:rsidR="00D90E17" w:rsidRDefault="00D90E17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D90E17" w:rsidRDefault="00D90E17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D90E17" w:rsidTr="006633DB">
        <w:tc>
          <w:tcPr>
            <w:tcW w:w="4644" w:type="dxa"/>
          </w:tcPr>
          <w:p w:rsidR="00D90E17" w:rsidRDefault="00D90E17">
            <w:pPr>
              <w:pStyle w:val="Standard"/>
              <w:jc w:val="center"/>
              <w:rPr>
                <w:rFonts w:eastAsia="Times New Roman" w:cs="Times New Roman"/>
                <w:szCs w:val="20"/>
              </w:rPr>
            </w:pPr>
            <w:r w:rsidRPr="00D90E17">
              <w:rPr>
                <w:rFonts w:eastAsia="Times New Roman" w:cs="Times New Roman"/>
                <w:szCs w:val="20"/>
              </w:rPr>
              <w:t>Программа «Развитие познавательных способностей старших дошкольников»</w:t>
            </w:r>
          </w:p>
          <w:p w:rsidR="006633DB" w:rsidRPr="006633DB" w:rsidRDefault="006633DB">
            <w:pPr>
              <w:pStyle w:val="Standard"/>
              <w:jc w:val="center"/>
              <w:rPr>
                <w:rFonts w:eastAsia="Times New Roman" w:cs="Times New Roman"/>
                <w:b/>
                <w:szCs w:val="20"/>
              </w:rPr>
            </w:pPr>
            <w:r w:rsidRPr="006633DB">
              <w:rPr>
                <w:rFonts w:eastAsia="Times New Roman" w:cs="Times New Roman"/>
                <w:b/>
                <w:color w:val="002060"/>
                <w:szCs w:val="20"/>
              </w:rPr>
              <w:t>Индивидуальные занятия -2</w:t>
            </w:r>
          </w:p>
        </w:tc>
        <w:tc>
          <w:tcPr>
            <w:tcW w:w="2694" w:type="dxa"/>
          </w:tcPr>
          <w:p w:rsidR="00D90E17" w:rsidRDefault="006633DB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633DB">
              <w:rPr>
                <w:rFonts w:eastAsia="Times New Roman" w:cs="Times New Roman"/>
                <w:b/>
                <w:color w:val="002060"/>
                <w:szCs w:val="20"/>
              </w:rPr>
              <w:t>Вакантных мест</w:t>
            </w:r>
            <w:r>
              <w:rPr>
                <w:rFonts w:eastAsia="Times New Roman" w:cs="Times New Roman"/>
                <w:b/>
                <w:color w:val="002060"/>
                <w:szCs w:val="20"/>
              </w:rPr>
              <w:t xml:space="preserve"> -3</w:t>
            </w:r>
          </w:p>
        </w:tc>
        <w:tc>
          <w:tcPr>
            <w:tcW w:w="1984" w:type="dxa"/>
          </w:tcPr>
          <w:p w:rsidR="00D90E17" w:rsidRDefault="00D90E17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D90E17" w:rsidRDefault="00D90E17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F00341">
              <w:rPr>
                <w:rFonts w:eastAsia="Times New Roman" w:cs="Times New Roman"/>
                <w:szCs w:val="20"/>
              </w:rPr>
              <w:t>Педагог-психолог</w:t>
            </w:r>
            <w:r>
              <w:rPr>
                <w:rFonts w:eastAsia="Times New Roman" w:cs="Times New Roman"/>
                <w:szCs w:val="20"/>
              </w:rPr>
              <w:t xml:space="preserve"> Баглай А.Ю.</w:t>
            </w:r>
          </w:p>
        </w:tc>
        <w:tc>
          <w:tcPr>
            <w:tcW w:w="2127" w:type="dxa"/>
          </w:tcPr>
          <w:p w:rsidR="00D90E17" w:rsidRDefault="00D90E17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D90E17" w:rsidRDefault="00D90E17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D90E17" w:rsidTr="006633DB">
        <w:tc>
          <w:tcPr>
            <w:tcW w:w="4644" w:type="dxa"/>
          </w:tcPr>
          <w:p w:rsidR="00D90E17" w:rsidRPr="00746136" w:rsidRDefault="00D90E17">
            <w:pPr>
              <w:pStyle w:val="Standard"/>
              <w:jc w:val="center"/>
              <w:rPr>
                <w:rFonts w:eastAsia="Times New Roman" w:cs="Times New Roman"/>
                <w:szCs w:val="20"/>
              </w:rPr>
            </w:pPr>
            <w:r w:rsidRPr="00746136">
              <w:rPr>
                <w:rFonts w:eastAsia="Times New Roman" w:cs="Times New Roman"/>
                <w:szCs w:val="20"/>
              </w:rPr>
              <w:t xml:space="preserve">Программа «Психологического сопровождения пятиклассников в период адаптации к школе» под редакцией </w:t>
            </w:r>
            <w:proofErr w:type="spellStart"/>
            <w:r w:rsidRPr="00746136">
              <w:rPr>
                <w:rFonts w:eastAsia="Times New Roman" w:cs="Times New Roman"/>
                <w:szCs w:val="20"/>
              </w:rPr>
              <w:t>Коблик</w:t>
            </w:r>
            <w:proofErr w:type="spellEnd"/>
            <w:r w:rsidRPr="00746136">
              <w:rPr>
                <w:rFonts w:eastAsia="Times New Roman" w:cs="Times New Roman"/>
                <w:szCs w:val="20"/>
              </w:rPr>
              <w:t xml:space="preserve"> Е.Г.</w:t>
            </w:r>
            <w:r w:rsidR="006633DB" w:rsidRPr="006633DB">
              <w:rPr>
                <w:rFonts w:cs="Times New Roman"/>
                <w:b/>
                <w:bCs/>
                <w:color w:val="FF0000"/>
              </w:rPr>
              <w:t xml:space="preserve"> </w:t>
            </w:r>
            <w:r w:rsidR="006633DB" w:rsidRPr="006633DB">
              <w:rPr>
                <w:rFonts w:cs="Times New Roman"/>
                <w:b/>
                <w:bCs/>
                <w:color w:val="002060"/>
              </w:rPr>
              <w:t>Групповые занятия -1</w:t>
            </w:r>
            <w:r w:rsidR="006633DB" w:rsidRPr="006633DB">
              <w:rPr>
                <w:rFonts w:cs="Times New Roman"/>
                <w:b/>
                <w:bCs/>
                <w:color w:val="002060"/>
              </w:rPr>
              <w:t>0</w:t>
            </w:r>
            <w:r w:rsidR="006633DB" w:rsidRPr="006633DB">
              <w:rPr>
                <w:rFonts w:cs="Times New Roman"/>
                <w:b/>
                <w:bCs/>
                <w:color w:val="002060"/>
              </w:rPr>
              <w:t xml:space="preserve"> чел</w:t>
            </w:r>
          </w:p>
        </w:tc>
        <w:tc>
          <w:tcPr>
            <w:tcW w:w="2694" w:type="dxa"/>
          </w:tcPr>
          <w:p w:rsidR="00D90E17" w:rsidRPr="006633DB" w:rsidRDefault="006633DB">
            <w:pPr>
              <w:pStyle w:val="Standard"/>
              <w:jc w:val="center"/>
              <w:rPr>
                <w:rFonts w:eastAsia="Times New Roman" w:cs="Times New Roman"/>
                <w:b/>
                <w:szCs w:val="20"/>
              </w:rPr>
            </w:pPr>
            <w:r w:rsidRPr="006633DB">
              <w:rPr>
                <w:rFonts w:eastAsia="Times New Roman" w:cs="Times New Roman"/>
                <w:b/>
                <w:color w:val="002060"/>
                <w:szCs w:val="20"/>
              </w:rPr>
              <w:t xml:space="preserve">Вакантных мест </w:t>
            </w:r>
            <w:r>
              <w:rPr>
                <w:rFonts w:eastAsia="Times New Roman" w:cs="Times New Roman"/>
                <w:b/>
                <w:color w:val="002060"/>
                <w:szCs w:val="20"/>
              </w:rPr>
              <w:t xml:space="preserve">-- </w:t>
            </w:r>
            <w:r w:rsidRPr="006633DB">
              <w:rPr>
                <w:rFonts w:eastAsia="Times New Roman" w:cs="Times New Roman"/>
                <w:b/>
                <w:color w:val="002060"/>
                <w:szCs w:val="20"/>
              </w:rPr>
              <w:t>5</w:t>
            </w:r>
          </w:p>
        </w:tc>
        <w:tc>
          <w:tcPr>
            <w:tcW w:w="1984" w:type="dxa"/>
          </w:tcPr>
          <w:p w:rsidR="00D90E17" w:rsidRDefault="00D90E17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D90E17" w:rsidRDefault="00D90E17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D90E17" w:rsidRDefault="00D90E17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D90E17" w:rsidRDefault="006633DB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F00341">
              <w:rPr>
                <w:rFonts w:eastAsia="Times New Roman" w:cs="Times New Roman"/>
                <w:szCs w:val="20"/>
              </w:rPr>
              <w:t>Педагог-психолог</w:t>
            </w:r>
            <w:r>
              <w:rPr>
                <w:rFonts w:eastAsia="Times New Roman" w:cs="Times New Roman"/>
                <w:szCs w:val="20"/>
              </w:rPr>
              <w:t xml:space="preserve"> Баглай А.Ю.</w:t>
            </w:r>
          </w:p>
        </w:tc>
      </w:tr>
      <w:tr w:rsidR="00D90E17" w:rsidTr="006633DB">
        <w:tc>
          <w:tcPr>
            <w:tcW w:w="4644" w:type="dxa"/>
          </w:tcPr>
          <w:p w:rsidR="00D90E17" w:rsidRPr="00746136" w:rsidRDefault="00D90E17">
            <w:pPr>
              <w:pStyle w:val="Standard"/>
              <w:jc w:val="center"/>
              <w:rPr>
                <w:rFonts w:eastAsia="Times New Roman" w:cs="Times New Roman"/>
                <w:szCs w:val="20"/>
              </w:rPr>
            </w:pPr>
            <w:r w:rsidRPr="00D90E17">
              <w:rPr>
                <w:rFonts w:eastAsia="Times New Roman" w:cs="Times New Roman"/>
                <w:szCs w:val="20"/>
              </w:rPr>
              <w:t>Программа «Давайте жить дружно»</w:t>
            </w:r>
            <w:r w:rsidR="001819B5" w:rsidRPr="006633DB">
              <w:rPr>
                <w:rFonts w:eastAsia="Times New Roman" w:cs="Times New Roman"/>
                <w:b/>
                <w:color w:val="002060"/>
                <w:szCs w:val="20"/>
              </w:rPr>
              <w:t xml:space="preserve"> </w:t>
            </w:r>
            <w:r w:rsidR="001819B5" w:rsidRPr="006633DB">
              <w:rPr>
                <w:rFonts w:eastAsia="Times New Roman" w:cs="Times New Roman"/>
                <w:b/>
                <w:color w:val="002060"/>
                <w:szCs w:val="20"/>
              </w:rPr>
              <w:t xml:space="preserve">Индивидуальные </w:t>
            </w:r>
            <w:r w:rsidR="001819B5">
              <w:rPr>
                <w:rFonts w:eastAsia="Times New Roman" w:cs="Times New Roman"/>
                <w:b/>
                <w:color w:val="002060"/>
                <w:szCs w:val="20"/>
              </w:rPr>
              <w:t>занятия -1</w:t>
            </w:r>
          </w:p>
        </w:tc>
        <w:tc>
          <w:tcPr>
            <w:tcW w:w="2694" w:type="dxa"/>
          </w:tcPr>
          <w:p w:rsidR="00D90E17" w:rsidRDefault="001819B5" w:rsidP="001819B5">
            <w:pPr>
              <w:pStyle w:val="Standard"/>
              <w:jc w:val="center"/>
              <w:rPr>
                <w:rFonts w:eastAsia="Times New Roman" w:cs="Times New Roman"/>
                <w:szCs w:val="20"/>
              </w:rPr>
            </w:pPr>
            <w:r w:rsidRPr="006633DB">
              <w:rPr>
                <w:rFonts w:eastAsia="Times New Roman" w:cs="Times New Roman"/>
                <w:b/>
                <w:color w:val="FF0000"/>
                <w:szCs w:val="20"/>
              </w:rPr>
              <w:t xml:space="preserve">Вакантных мест - </w:t>
            </w:r>
            <w:r>
              <w:rPr>
                <w:rFonts w:eastAsia="Times New Roman" w:cs="Times New Roman"/>
                <w:b/>
                <w:color w:val="FF0000"/>
                <w:szCs w:val="20"/>
              </w:rPr>
              <w:t>4</w:t>
            </w:r>
          </w:p>
        </w:tc>
        <w:tc>
          <w:tcPr>
            <w:tcW w:w="1984" w:type="dxa"/>
          </w:tcPr>
          <w:p w:rsidR="00D90E17" w:rsidRDefault="00D90E17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D90E17" w:rsidRPr="00122841" w:rsidRDefault="00D90E17">
            <w:pPr>
              <w:pStyle w:val="Standard"/>
              <w:jc w:val="center"/>
              <w:rPr>
                <w:rFonts w:cs="Times New Roman"/>
                <w:bCs/>
              </w:rPr>
            </w:pPr>
            <w:r w:rsidRPr="00122841">
              <w:rPr>
                <w:rFonts w:cs="Times New Roman"/>
                <w:bCs/>
              </w:rPr>
              <w:t>Педагог-психолог</w:t>
            </w:r>
            <w:r>
              <w:t xml:space="preserve"> </w:t>
            </w:r>
            <w:r w:rsidRPr="00122841">
              <w:rPr>
                <w:rFonts w:cs="Times New Roman"/>
                <w:bCs/>
              </w:rPr>
              <w:t>Баглай А.Ю.</w:t>
            </w:r>
          </w:p>
        </w:tc>
        <w:tc>
          <w:tcPr>
            <w:tcW w:w="2127" w:type="dxa"/>
          </w:tcPr>
          <w:p w:rsidR="00D90E17" w:rsidRDefault="00D90E17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D90E17" w:rsidRDefault="00D90E17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D90E17" w:rsidTr="006633DB">
        <w:tc>
          <w:tcPr>
            <w:tcW w:w="4644" w:type="dxa"/>
          </w:tcPr>
          <w:p w:rsidR="00D90E17" w:rsidRPr="00746136" w:rsidRDefault="00D90E17">
            <w:pPr>
              <w:pStyle w:val="Standard"/>
              <w:jc w:val="center"/>
              <w:rPr>
                <w:rFonts w:eastAsia="Times New Roman" w:cs="Times New Roman"/>
                <w:szCs w:val="20"/>
              </w:rPr>
            </w:pPr>
            <w:r w:rsidRPr="00D90E17">
              <w:rPr>
                <w:rFonts w:eastAsia="Times New Roman" w:cs="Times New Roman"/>
                <w:szCs w:val="20"/>
              </w:rPr>
              <w:t>Программа «Выбираем профессию»</w:t>
            </w:r>
            <w:r w:rsidR="001819B5" w:rsidRPr="006633DB">
              <w:rPr>
                <w:rFonts w:cs="Times New Roman"/>
                <w:b/>
                <w:bCs/>
                <w:color w:val="002060"/>
              </w:rPr>
              <w:t xml:space="preserve"> </w:t>
            </w:r>
            <w:r w:rsidR="001819B5" w:rsidRPr="006633DB">
              <w:rPr>
                <w:rFonts w:cs="Times New Roman"/>
                <w:b/>
                <w:bCs/>
                <w:color w:val="002060"/>
              </w:rPr>
              <w:t>Групповые занятия -10 чел</w:t>
            </w:r>
          </w:p>
        </w:tc>
        <w:tc>
          <w:tcPr>
            <w:tcW w:w="2694" w:type="dxa"/>
          </w:tcPr>
          <w:p w:rsidR="00D90E17" w:rsidRPr="00746136" w:rsidRDefault="001819B5">
            <w:pPr>
              <w:pStyle w:val="Standard"/>
              <w:jc w:val="center"/>
              <w:rPr>
                <w:rFonts w:eastAsia="Times New Roman" w:cs="Times New Roman"/>
                <w:szCs w:val="20"/>
              </w:rPr>
            </w:pPr>
            <w:r w:rsidRPr="006633DB">
              <w:rPr>
                <w:rFonts w:eastAsia="Times New Roman" w:cs="Times New Roman"/>
                <w:b/>
                <w:color w:val="FF0000"/>
                <w:szCs w:val="20"/>
              </w:rPr>
              <w:t>Вакантных мест - нет</w:t>
            </w:r>
          </w:p>
        </w:tc>
        <w:tc>
          <w:tcPr>
            <w:tcW w:w="1984" w:type="dxa"/>
          </w:tcPr>
          <w:p w:rsidR="00D90E17" w:rsidRDefault="00D90E17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D90E17" w:rsidRDefault="00D90E17" w:rsidP="00122841">
            <w:pPr>
              <w:pStyle w:val="Standard"/>
              <w:jc w:val="center"/>
              <w:rPr>
                <w:rFonts w:cs="Times New Roman"/>
                <w:bCs/>
              </w:rPr>
            </w:pPr>
            <w:r w:rsidRPr="00122841">
              <w:rPr>
                <w:rFonts w:eastAsia="Times New Roman" w:cs="Times New Roman"/>
                <w:szCs w:val="20"/>
              </w:rPr>
              <w:t>Социальный педагог</w:t>
            </w:r>
            <w:r w:rsidRPr="00122841">
              <w:rPr>
                <w:rFonts w:cs="Times New Roman"/>
                <w:bCs/>
              </w:rPr>
              <w:t xml:space="preserve"> </w:t>
            </w:r>
          </w:p>
          <w:p w:rsidR="00D90E17" w:rsidRDefault="00D90E17" w:rsidP="00122841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cs="Times New Roman"/>
                <w:bCs/>
              </w:rPr>
              <w:t>Шкурко С.В.</w:t>
            </w:r>
          </w:p>
        </w:tc>
        <w:tc>
          <w:tcPr>
            <w:tcW w:w="2127" w:type="dxa"/>
          </w:tcPr>
          <w:p w:rsidR="00D90E17" w:rsidRDefault="00D90E17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D90E17" w:rsidRDefault="00D90E17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D90E17" w:rsidTr="006633DB">
        <w:tc>
          <w:tcPr>
            <w:tcW w:w="4644" w:type="dxa"/>
          </w:tcPr>
          <w:p w:rsidR="00D90E17" w:rsidRPr="00746136" w:rsidRDefault="00D90E17">
            <w:pPr>
              <w:pStyle w:val="Standard"/>
              <w:jc w:val="center"/>
              <w:rPr>
                <w:rFonts w:eastAsia="Times New Roman" w:cs="Times New Roman"/>
                <w:szCs w:val="20"/>
              </w:rPr>
            </w:pPr>
            <w:r w:rsidRPr="00D90E17">
              <w:rPr>
                <w:rFonts w:eastAsia="Times New Roman" w:cs="Times New Roman"/>
                <w:szCs w:val="20"/>
              </w:rPr>
              <w:t>Программа «Этика и правила поведения» для детей  11-17 лет</w:t>
            </w:r>
          </w:p>
        </w:tc>
        <w:tc>
          <w:tcPr>
            <w:tcW w:w="2694" w:type="dxa"/>
          </w:tcPr>
          <w:p w:rsidR="00D90E17" w:rsidRPr="001819B5" w:rsidRDefault="001819B5">
            <w:pPr>
              <w:pStyle w:val="Standard"/>
              <w:jc w:val="center"/>
              <w:rPr>
                <w:rFonts w:eastAsia="Times New Roman" w:cs="Times New Roman"/>
                <w:b/>
                <w:color w:val="FF0000"/>
                <w:szCs w:val="20"/>
              </w:rPr>
            </w:pPr>
            <w:r w:rsidRPr="001819B5">
              <w:rPr>
                <w:rFonts w:eastAsia="Times New Roman" w:cs="Times New Roman"/>
                <w:b/>
                <w:color w:val="FF0000"/>
                <w:kern w:val="0"/>
                <w:szCs w:val="20"/>
                <w:lang w:eastAsia="ru-RU" w:bidi="ar-SA"/>
              </w:rPr>
              <w:t>Группа формируется по запросу ОУ</w:t>
            </w:r>
            <w:r>
              <w:rPr>
                <w:rFonts w:eastAsia="Times New Roman" w:cs="Times New Roman"/>
                <w:b/>
                <w:color w:val="FF0000"/>
                <w:kern w:val="0"/>
                <w:szCs w:val="20"/>
                <w:lang w:eastAsia="ru-RU" w:bidi="ar-SA"/>
              </w:rPr>
              <w:t xml:space="preserve">               </w:t>
            </w:r>
            <w:r w:rsidRPr="001819B5">
              <w:rPr>
                <w:rFonts w:eastAsia="Times New Roman" w:cs="Times New Roman"/>
                <w:b/>
                <w:color w:val="FF0000"/>
                <w:kern w:val="0"/>
                <w:szCs w:val="20"/>
                <w:lang w:eastAsia="ru-RU" w:bidi="ar-SA"/>
              </w:rPr>
              <w:t xml:space="preserve"> до 15 чел</w:t>
            </w:r>
          </w:p>
        </w:tc>
        <w:tc>
          <w:tcPr>
            <w:tcW w:w="1984" w:type="dxa"/>
          </w:tcPr>
          <w:p w:rsidR="00D90E17" w:rsidRDefault="00D90E17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D90E17" w:rsidRDefault="00D90E17">
            <w:pPr>
              <w:pStyle w:val="Standard"/>
              <w:jc w:val="center"/>
              <w:rPr>
                <w:rFonts w:cs="Times New Roman"/>
                <w:bCs/>
              </w:rPr>
            </w:pPr>
            <w:r w:rsidRPr="00122841">
              <w:rPr>
                <w:rFonts w:eastAsia="Times New Roman" w:cs="Times New Roman"/>
                <w:szCs w:val="20"/>
              </w:rPr>
              <w:t>Социальный педагог</w:t>
            </w:r>
            <w:r w:rsidRPr="00122841">
              <w:rPr>
                <w:rFonts w:cs="Times New Roman"/>
                <w:bCs/>
              </w:rPr>
              <w:t xml:space="preserve"> </w:t>
            </w:r>
          </w:p>
          <w:p w:rsidR="00D90E17" w:rsidRDefault="00D90E17">
            <w:pPr>
              <w:pStyle w:val="Standard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cs="Times New Roman"/>
                <w:bCs/>
              </w:rPr>
              <w:t xml:space="preserve">Шкурко С.В. </w:t>
            </w:r>
            <w:r w:rsidRPr="00122841">
              <w:rPr>
                <w:rFonts w:cs="Times New Roman"/>
                <w:bCs/>
              </w:rPr>
              <w:t>Педагог-психолог</w:t>
            </w:r>
            <w:r>
              <w:t xml:space="preserve"> </w:t>
            </w:r>
            <w:r w:rsidRPr="00122841">
              <w:rPr>
                <w:rFonts w:cs="Times New Roman"/>
                <w:bCs/>
              </w:rPr>
              <w:t>Баглай А.Ю.</w:t>
            </w:r>
          </w:p>
        </w:tc>
        <w:tc>
          <w:tcPr>
            <w:tcW w:w="2127" w:type="dxa"/>
          </w:tcPr>
          <w:p w:rsidR="00D90E17" w:rsidRDefault="00D90E17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D90E17" w:rsidRDefault="00D90E17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D90E17" w:rsidTr="006633DB">
        <w:tc>
          <w:tcPr>
            <w:tcW w:w="4644" w:type="dxa"/>
          </w:tcPr>
          <w:p w:rsidR="00D90E17" w:rsidRPr="00746136" w:rsidRDefault="00D90E17" w:rsidP="00D90E17">
            <w:pPr>
              <w:pStyle w:val="Standard"/>
              <w:jc w:val="center"/>
              <w:rPr>
                <w:rFonts w:eastAsia="Times New Roman" w:cs="Times New Roman"/>
                <w:szCs w:val="20"/>
              </w:rPr>
            </w:pPr>
            <w:r w:rsidRPr="00D90E17">
              <w:rPr>
                <w:rFonts w:eastAsia="Times New Roman" w:cs="Times New Roman"/>
                <w:szCs w:val="20"/>
              </w:rPr>
              <w:t>Программа подготовки кандидатов в приёмные родители</w:t>
            </w:r>
          </w:p>
        </w:tc>
        <w:tc>
          <w:tcPr>
            <w:tcW w:w="2694" w:type="dxa"/>
          </w:tcPr>
          <w:p w:rsidR="00D90E17" w:rsidRPr="00746136" w:rsidRDefault="00D90E17">
            <w:pPr>
              <w:pStyle w:val="Standard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D90E17" w:rsidRDefault="00D90E17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szCs w:val="20"/>
              </w:rPr>
              <w:t>Индивидуальные/групповые  занятия по мере поступления кандидатов</w:t>
            </w:r>
          </w:p>
        </w:tc>
        <w:tc>
          <w:tcPr>
            <w:tcW w:w="2126" w:type="dxa"/>
          </w:tcPr>
          <w:p w:rsidR="00D90E17" w:rsidRDefault="00D90E17">
            <w:pPr>
              <w:pStyle w:val="Standard"/>
              <w:jc w:val="center"/>
              <w:rPr>
                <w:rFonts w:eastAsia="Times New Roman" w:cs="Times New Roman"/>
                <w:szCs w:val="20"/>
              </w:rPr>
            </w:pPr>
            <w:r w:rsidRPr="00122841">
              <w:rPr>
                <w:rFonts w:eastAsia="Times New Roman" w:cs="Times New Roman"/>
                <w:szCs w:val="20"/>
              </w:rPr>
              <w:t>Социальный педагог</w:t>
            </w:r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Шкурко С.В.</w:t>
            </w:r>
          </w:p>
        </w:tc>
        <w:tc>
          <w:tcPr>
            <w:tcW w:w="2127" w:type="dxa"/>
          </w:tcPr>
          <w:p w:rsidR="00D90E17" w:rsidRDefault="00D90E17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D90E17" w:rsidRDefault="00D90E17">
            <w:pPr>
              <w:pStyle w:val="Standard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</w:tbl>
    <w:p w:rsidR="00FE0891" w:rsidRDefault="00FE0891">
      <w:pPr>
        <w:pStyle w:val="Standard"/>
        <w:jc w:val="center"/>
        <w:rPr>
          <w:rFonts w:ascii="Verdana" w:hAnsi="Verdana"/>
          <w:b/>
          <w:bCs/>
          <w:sz w:val="28"/>
          <w:szCs w:val="28"/>
        </w:rPr>
      </w:pPr>
    </w:p>
    <w:sectPr w:rsidR="00FE0891" w:rsidSect="00122841"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56" w:rsidRDefault="00F23356">
      <w:r>
        <w:separator/>
      </w:r>
    </w:p>
  </w:endnote>
  <w:endnote w:type="continuationSeparator" w:id="0">
    <w:p w:rsidR="00F23356" w:rsidRDefault="00F2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56" w:rsidRDefault="00F23356">
      <w:r>
        <w:rPr>
          <w:color w:val="000000"/>
        </w:rPr>
        <w:separator/>
      </w:r>
    </w:p>
  </w:footnote>
  <w:footnote w:type="continuationSeparator" w:id="0">
    <w:p w:rsidR="00F23356" w:rsidRDefault="00F23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E0891"/>
    <w:rsid w:val="00122841"/>
    <w:rsid w:val="001819B5"/>
    <w:rsid w:val="006633DB"/>
    <w:rsid w:val="00746136"/>
    <w:rsid w:val="00D90E17"/>
    <w:rsid w:val="00F23356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a7">
    <w:name w:val="Table Grid"/>
    <w:basedOn w:val="a1"/>
    <w:uiPriority w:val="59"/>
    <w:rsid w:val="00746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a7">
    <w:name w:val="Table Grid"/>
    <w:basedOn w:val="a1"/>
    <w:uiPriority w:val="59"/>
    <w:rsid w:val="00746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Татьяна</cp:lastModifiedBy>
  <cp:revision>2</cp:revision>
  <dcterms:created xsi:type="dcterms:W3CDTF">2016-10-21T11:12:00Z</dcterms:created>
  <dcterms:modified xsi:type="dcterms:W3CDTF">2016-10-21T11:12:00Z</dcterms:modified>
</cp:coreProperties>
</file>